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F35F9" w14:textId="77777777" w:rsidR="005533AC" w:rsidRPr="005E790F" w:rsidRDefault="000F3AEE" w:rsidP="005E790F">
      <w:pPr>
        <w:jc w:val="center"/>
        <w:rPr>
          <w:rFonts w:ascii="Segoe UI" w:hAnsi="Segoe UI" w:cs="Segoe UI"/>
          <w:b/>
          <w:color w:val="4F81BD" w:themeColor="accent1"/>
          <w:sz w:val="36"/>
          <w:szCs w:val="36"/>
          <w:lang w:val="en-US"/>
        </w:rPr>
      </w:pPr>
      <w:r w:rsidRPr="005E790F">
        <w:rPr>
          <w:rFonts w:ascii="Segoe UI" w:hAnsi="Segoe UI" w:cs="Segoe UI"/>
          <w:b/>
          <w:color w:val="4F81BD" w:themeColor="accent1"/>
          <w:sz w:val="36"/>
          <w:szCs w:val="36"/>
          <w:lang w:val="en-US"/>
        </w:rPr>
        <w:t>USK TOWN COUNCIL</w:t>
      </w:r>
    </w:p>
    <w:p w14:paraId="2DB64B74" w14:textId="77777777" w:rsidR="005B7EA0" w:rsidRPr="005E790F" w:rsidRDefault="000F3AEE" w:rsidP="005E790F">
      <w:pPr>
        <w:pStyle w:val="Heading1"/>
        <w:jc w:val="center"/>
        <w:rPr>
          <w:b/>
          <w:bCs/>
          <w:sz w:val="36"/>
          <w:szCs w:val="36"/>
          <w:lang w:val="en-US"/>
        </w:rPr>
      </w:pPr>
      <w:r w:rsidRPr="005E790F">
        <w:rPr>
          <w:b/>
          <w:bCs/>
          <w:sz w:val="36"/>
          <w:szCs w:val="36"/>
          <w:lang w:val="en-US"/>
        </w:rPr>
        <w:t>SAFEGUARDING CHILDREN AND VULNERABLE ADULTS POLICY</w:t>
      </w:r>
    </w:p>
    <w:p w14:paraId="45796B3F" w14:textId="77777777" w:rsidR="008E2E67" w:rsidRPr="005B7EA0" w:rsidRDefault="000F3AEE" w:rsidP="000F3AEE">
      <w:pPr>
        <w:rPr>
          <w:sz w:val="24"/>
          <w:szCs w:val="24"/>
          <w:lang w:val="en-US"/>
        </w:rPr>
      </w:pPr>
      <w:r w:rsidRPr="005B7EA0">
        <w:rPr>
          <w:sz w:val="24"/>
          <w:szCs w:val="24"/>
          <w:lang w:val="en-US"/>
        </w:rPr>
        <w:t xml:space="preserve">Usk Town Council is committed to ensuring that children and vulnerable adults are safeguarded at all times and especially whilst they are involved - in any way - in events organized or supported by the Council. </w:t>
      </w:r>
    </w:p>
    <w:p w14:paraId="5E141C03" w14:textId="77777777" w:rsidR="000F3AEE" w:rsidRPr="005B7EA0" w:rsidRDefault="000F3AEE" w:rsidP="000F3AEE">
      <w:pPr>
        <w:rPr>
          <w:sz w:val="24"/>
          <w:szCs w:val="24"/>
          <w:lang w:val="en-US"/>
        </w:rPr>
      </w:pPr>
      <w:r w:rsidRPr="005B7EA0">
        <w:rPr>
          <w:sz w:val="24"/>
          <w:szCs w:val="24"/>
          <w:lang w:val="en-US"/>
        </w:rPr>
        <w:t>Council events vary considerably</w:t>
      </w:r>
      <w:r w:rsidR="008E2E67" w:rsidRPr="005B7EA0">
        <w:rPr>
          <w:sz w:val="24"/>
          <w:szCs w:val="24"/>
          <w:lang w:val="en-US"/>
        </w:rPr>
        <w:t xml:space="preserve"> in size, location and duration and risk assessments, drawn up for each event, vary too. All risk assessments include the safeguarding of people, be they working, volunteering or visiting and pay particular regard to those who are vulnerable.</w:t>
      </w:r>
    </w:p>
    <w:p w14:paraId="44838DE9" w14:textId="77777777" w:rsidR="008E2E67" w:rsidRPr="005B7EA0" w:rsidRDefault="008E2E67" w:rsidP="000F3AEE">
      <w:pPr>
        <w:rPr>
          <w:sz w:val="24"/>
          <w:szCs w:val="24"/>
          <w:lang w:val="en-US"/>
        </w:rPr>
      </w:pPr>
      <w:r w:rsidRPr="005B7EA0">
        <w:rPr>
          <w:sz w:val="24"/>
          <w:szCs w:val="24"/>
          <w:lang w:val="en-US"/>
        </w:rPr>
        <w:t>Procedures</w:t>
      </w:r>
      <w:r w:rsidR="004945EA" w:rsidRPr="005B7EA0">
        <w:rPr>
          <w:sz w:val="24"/>
          <w:szCs w:val="24"/>
          <w:lang w:val="en-US"/>
        </w:rPr>
        <w:t xml:space="preserve"> will</w:t>
      </w:r>
      <w:r w:rsidRPr="005B7EA0">
        <w:rPr>
          <w:sz w:val="24"/>
          <w:szCs w:val="24"/>
          <w:lang w:val="en-US"/>
        </w:rPr>
        <w:t xml:space="preserve"> include</w:t>
      </w:r>
      <w:r w:rsidR="005B7EA0">
        <w:rPr>
          <w:sz w:val="24"/>
          <w:szCs w:val="24"/>
          <w:lang w:val="en-US"/>
        </w:rPr>
        <w:t xml:space="preserve"> all of the following</w:t>
      </w:r>
    </w:p>
    <w:p w14:paraId="05E7EFED" w14:textId="77777777" w:rsidR="008E2E67" w:rsidRPr="005B7EA0" w:rsidRDefault="00800D28" w:rsidP="008E2E67">
      <w:pPr>
        <w:pStyle w:val="ListParagraph"/>
        <w:numPr>
          <w:ilvl w:val="0"/>
          <w:numId w:val="1"/>
        </w:numPr>
        <w:rPr>
          <w:sz w:val="24"/>
          <w:szCs w:val="24"/>
          <w:lang w:val="en-US"/>
        </w:rPr>
      </w:pPr>
      <w:r w:rsidRPr="005B7EA0">
        <w:rPr>
          <w:sz w:val="24"/>
          <w:szCs w:val="24"/>
          <w:lang w:val="en-US"/>
        </w:rPr>
        <w:t>Arrangements for p</w:t>
      </w:r>
      <w:r w:rsidR="008E2E67" w:rsidRPr="005B7EA0">
        <w:rPr>
          <w:sz w:val="24"/>
          <w:szCs w:val="24"/>
          <w:lang w:val="en-US"/>
        </w:rPr>
        <w:t xml:space="preserve">eople who have become separated from their </w:t>
      </w:r>
      <w:r w:rsidRPr="005B7EA0">
        <w:rPr>
          <w:sz w:val="24"/>
          <w:szCs w:val="24"/>
          <w:lang w:val="en-US"/>
        </w:rPr>
        <w:t>family, friends and those they care for</w:t>
      </w:r>
    </w:p>
    <w:p w14:paraId="2DEC0721" w14:textId="77777777" w:rsidR="00800D28" w:rsidRPr="005B7EA0" w:rsidRDefault="00800D28" w:rsidP="008E2E67">
      <w:pPr>
        <w:pStyle w:val="ListParagraph"/>
        <w:numPr>
          <w:ilvl w:val="0"/>
          <w:numId w:val="1"/>
        </w:numPr>
        <w:rPr>
          <w:sz w:val="24"/>
          <w:szCs w:val="24"/>
          <w:lang w:val="en-US"/>
        </w:rPr>
      </w:pPr>
      <w:r w:rsidRPr="005B7EA0">
        <w:rPr>
          <w:sz w:val="24"/>
          <w:szCs w:val="24"/>
          <w:lang w:val="en-US"/>
        </w:rPr>
        <w:t>Arrangements for dispersal, evacuation or lock down if necessary</w:t>
      </w:r>
    </w:p>
    <w:p w14:paraId="52DA4106" w14:textId="77777777" w:rsidR="00800D28" w:rsidRPr="005B7EA0" w:rsidRDefault="00800D28" w:rsidP="008E2E67">
      <w:pPr>
        <w:pStyle w:val="ListParagraph"/>
        <w:numPr>
          <w:ilvl w:val="0"/>
          <w:numId w:val="1"/>
        </w:numPr>
        <w:rPr>
          <w:sz w:val="24"/>
          <w:szCs w:val="24"/>
          <w:lang w:val="en-US"/>
        </w:rPr>
      </w:pPr>
      <w:r w:rsidRPr="005B7EA0">
        <w:rPr>
          <w:sz w:val="24"/>
          <w:szCs w:val="24"/>
          <w:lang w:val="en-US"/>
        </w:rPr>
        <w:t>Training and protocols shared with Event Control,</w:t>
      </w:r>
      <w:r w:rsidR="004945EA" w:rsidRPr="005B7EA0">
        <w:rPr>
          <w:sz w:val="24"/>
          <w:szCs w:val="24"/>
          <w:lang w:val="en-US"/>
        </w:rPr>
        <w:t xml:space="preserve"> personnel and volunteers, with</w:t>
      </w:r>
      <w:r w:rsidRPr="005B7EA0">
        <w:rPr>
          <w:sz w:val="24"/>
          <w:szCs w:val="24"/>
          <w:lang w:val="en-US"/>
        </w:rPr>
        <w:t xml:space="preserve"> triggers and responses agreed in advance and adjusted</w:t>
      </w:r>
      <w:r w:rsidR="004945EA" w:rsidRPr="005B7EA0">
        <w:rPr>
          <w:sz w:val="24"/>
          <w:szCs w:val="24"/>
          <w:lang w:val="en-US"/>
        </w:rPr>
        <w:t xml:space="preserve"> by Control where it becomes imperative </w:t>
      </w:r>
    </w:p>
    <w:p w14:paraId="19FD5A53" w14:textId="77777777" w:rsidR="004945EA" w:rsidRPr="005B7EA0" w:rsidRDefault="004945EA" w:rsidP="008E2E67">
      <w:pPr>
        <w:pStyle w:val="ListParagraph"/>
        <w:numPr>
          <w:ilvl w:val="0"/>
          <w:numId w:val="1"/>
        </w:numPr>
        <w:rPr>
          <w:sz w:val="24"/>
          <w:szCs w:val="24"/>
          <w:lang w:val="en-US"/>
        </w:rPr>
      </w:pPr>
      <w:r w:rsidRPr="005B7EA0">
        <w:rPr>
          <w:sz w:val="24"/>
          <w:szCs w:val="24"/>
          <w:lang w:val="en-US"/>
        </w:rPr>
        <w:t>Announcements, information and signage which is event specific and is broadcast systematically and regularly</w:t>
      </w:r>
    </w:p>
    <w:p w14:paraId="277EDF25" w14:textId="77777777" w:rsidR="004945EA" w:rsidRPr="005B7EA0" w:rsidRDefault="004945EA" w:rsidP="004945EA">
      <w:pPr>
        <w:rPr>
          <w:sz w:val="24"/>
          <w:szCs w:val="24"/>
          <w:lang w:val="en-US"/>
        </w:rPr>
      </w:pPr>
      <w:r w:rsidRPr="005B7EA0">
        <w:rPr>
          <w:sz w:val="24"/>
          <w:szCs w:val="24"/>
          <w:lang w:val="en-US"/>
        </w:rPr>
        <w:t>Systems</w:t>
      </w:r>
      <w:r w:rsidR="005B7EA0">
        <w:rPr>
          <w:sz w:val="24"/>
          <w:szCs w:val="24"/>
          <w:lang w:val="en-US"/>
        </w:rPr>
        <w:t xml:space="preserve"> will</w:t>
      </w:r>
      <w:r w:rsidRPr="005B7EA0">
        <w:rPr>
          <w:sz w:val="24"/>
          <w:szCs w:val="24"/>
          <w:lang w:val="en-US"/>
        </w:rPr>
        <w:t xml:space="preserve"> include</w:t>
      </w:r>
      <w:r w:rsidR="005B7EA0">
        <w:rPr>
          <w:sz w:val="24"/>
          <w:szCs w:val="24"/>
          <w:lang w:val="en-US"/>
        </w:rPr>
        <w:t xml:space="preserve"> some of the following</w:t>
      </w:r>
    </w:p>
    <w:p w14:paraId="494362BC" w14:textId="77777777" w:rsidR="004945EA" w:rsidRPr="005B7EA0" w:rsidRDefault="004945EA" w:rsidP="004945EA">
      <w:pPr>
        <w:pStyle w:val="ListParagraph"/>
        <w:numPr>
          <w:ilvl w:val="0"/>
          <w:numId w:val="2"/>
        </w:numPr>
        <w:rPr>
          <w:sz w:val="24"/>
          <w:szCs w:val="24"/>
          <w:lang w:val="en-US"/>
        </w:rPr>
      </w:pPr>
      <w:r w:rsidRPr="005B7EA0">
        <w:rPr>
          <w:sz w:val="24"/>
          <w:szCs w:val="24"/>
          <w:lang w:val="en-US"/>
        </w:rPr>
        <w:t>Radio communication and the use of specific code words</w:t>
      </w:r>
    </w:p>
    <w:p w14:paraId="392FAD66" w14:textId="77777777" w:rsidR="004945EA" w:rsidRPr="005B7EA0" w:rsidRDefault="004945EA" w:rsidP="004945EA">
      <w:pPr>
        <w:pStyle w:val="ListParagraph"/>
        <w:numPr>
          <w:ilvl w:val="0"/>
          <w:numId w:val="2"/>
        </w:numPr>
        <w:rPr>
          <w:sz w:val="24"/>
          <w:szCs w:val="24"/>
          <w:lang w:val="en-US"/>
        </w:rPr>
      </w:pPr>
      <w:r w:rsidRPr="005B7EA0">
        <w:rPr>
          <w:sz w:val="24"/>
          <w:szCs w:val="24"/>
          <w:lang w:val="en-US"/>
        </w:rPr>
        <w:t>St John (or equivalent) briefed and in situ</w:t>
      </w:r>
    </w:p>
    <w:p w14:paraId="751BF97E" w14:textId="77777777" w:rsidR="004945EA" w:rsidRPr="005B7EA0" w:rsidRDefault="004945EA" w:rsidP="004945EA">
      <w:pPr>
        <w:pStyle w:val="ListParagraph"/>
        <w:numPr>
          <w:ilvl w:val="0"/>
          <w:numId w:val="2"/>
        </w:numPr>
        <w:rPr>
          <w:sz w:val="24"/>
          <w:szCs w:val="24"/>
          <w:lang w:val="en-US"/>
        </w:rPr>
      </w:pPr>
      <w:r w:rsidRPr="005B7EA0">
        <w:rPr>
          <w:sz w:val="24"/>
          <w:szCs w:val="24"/>
          <w:lang w:val="en-US"/>
        </w:rPr>
        <w:t>DBS checking and deployment of DBS accredited personnel as required</w:t>
      </w:r>
    </w:p>
    <w:p w14:paraId="4D3F5600" w14:textId="77777777" w:rsidR="004945EA" w:rsidRPr="005B7EA0" w:rsidRDefault="004945EA" w:rsidP="004945EA">
      <w:pPr>
        <w:pStyle w:val="ListParagraph"/>
        <w:numPr>
          <w:ilvl w:val="0"/>
          <w:numId w:val="2"/>
        </w:numPr>
        <w:rPr>
          <w:sz w:val="24"/>
          <w:szCs w:val="24"/>
          <w:lang w:val="en-US"/>
        </w:rPr>
      </w:pPr>
      <w:r w:rsidRPr="005B7EA0">
        <w:rPr>
          <w:sz w:val="24"/>
          <w:szCs w:val="24"/>
          <w:lang w:val="en-US"/>
        </w:rPr>
        <w:t>Wristbands or other ID available</w:t>
      </w:r>
    </w:p>
    <w:p w14:paraId="11D32854" w14:textId="77777777" w:rsidR="004945EA" w:rsidRPr="005B7EA0" w:rsidRDefault="004945EA" w:rsidP="004945EA">
      <w:pPr>
        <w:pStyle w:val="ListParagraph"/>
        <w:numPr>
          <w:ilvl w:val="0"/>
          <w:numId w:val="2"/>
        </w:numPr>
        <w:rPr>
          <w:sz w:val="24"/>
          <w:szCs w:val="24"/>
          <w:lang w:val="en-US"/>
        </w:rPr>
      </w:pPr>
      <w:r w:rsidRPr="005B7EA0">
        <w:rPr>
          <w:sz w:val="24"/>
          <w:szCs w:val="24"/>
          <w:lang w:val="en-US"/>
        </w:rPr>
        <w:t>Police links for the event</w:t>
      </w:r>
    </w:p>
    <w:p w14:paraId="6CBEC853" w14:textId="77777777" w:rsidR="004945EA" w:rsidRPr="005B7EA0" w:rsidRDefault="004945EA" w:rsidP="004945EA">
      <w:pPr>
        <w:pStyle w:val="ListParagraph"/>
        <w:numPr>
          <w:ilvl w:val="0"/>
          <w:numId w:val="2"/>
        </w:numPr>
        <w:rPr>
          <w:sz w:val="24"/>
          <w:szCs w:val="24"/>
          <w:lang w:val="en-US"/>
        </w:rPr>
      </w:pPr>
      <w:r w:rsidRPr="005B7EA0">
        <w:rPr>
          <w:sz w:val="24"/>
          <w:szCs w:val="24"/>
          <w:lang w:val="en-US"/>
        </w:rPr>
        <w:t>Blue light access and egress</w:t>
      </w:r>
    </w:p>
    <w:p w14:paraId="6E17FFA0" w14:textId="77777777" w:rsidR="004945EA" w:rsidRDefault="004945EA" w:rsidP="004945EA">
      <w:pPr>
        <w:pStyle w:val="ListParagraph"/>
        <w:numPr>
          <w:ilvl w:val="0"/>
          <w:numId w:val="2"/>
        </w:numPr>
        <w:rPr>
          <w:sz w:val="24"/>
          <w:szCs w:val="24"/>
          <w:lang w:val="en-US"/>
        </w:rPr>
      </w:pPr>
      <w:r w:rsidRPr="005B7EA0">
        <w:rPr>
          <w:sz w:val="24"/>
          <w:szCs w:val="24"/>
          <w:lang w:val="en-US"/>
        </w:rPr>
        <w:t>Logging, record</w:t>
      </w:r>
      <w:r w:rsidR="005B7EA0" w:rsidRPr="005B7EA0">
        <w:rPr>
          <w:sz w:val="24"/>
          <w:szCs w:val="24"/>
          <w:lang w:val="en-US"/>
        </w:rPr>
        <w:t>ing and timing of situations, from start to</w:t>
      </w:r>
      <w:r w:rsidRPr="005B7EA0">
        <w:rPr>
          <w:sz w:val="24"/>
          <w:szCs w:val="24"/>
          <w:lang w:val="en-US"/>
        </w:rPr>
        <w:t xml:space="preserve"> stand down</w:t>
      </w:r>
    </w:p>
    <w:p w14:paraId="29B6977C" w14:textId="77777777" w:rsidR="005B7EA0" w:rsidRDefault="005B7EA0" w:rsidP="005B7EA0">
      <w:pPr>
        <w:rPr>
          <w:sz w:val="24"/>
          <w:szCs w:val="24"/>
          <w:lang w:val="en-US"/>
        </w:rPr>
      </w:pPr>
      <w:r>
        <w:rPr>
          <w:sz w:val="24"/>
          <w:szCs w:val="24"/>
          <w:lang w:val="en-US"/>
        </w:rPr>
        <w:t>All events are rigorously planned and followed up with detailed evaluation. Protocols and procedures will be reviewed within these arrangements and will take account of advice and guidance sourced locally and nationally where lessons have been learnt which subsequently require embedding.</w:t>
      </w:r>
    </w:p>
    <w:p w14:paraId="5CDE3B59" w14:textId="77777777" w:rsidR="005B7EA0" w:rsidRPr="005B7EA0" w:rsidRDefault="005B7EA0" w:rsidP="005B7EA0">
      <w:pPr>
        <w:rPr>
          <w:sz w:val="24"/>
          <w:szCs w:val="24"/>
          <w:lang w:val="en-US"/>
        </w:rPr>
      </w:pPr>
      <w:r>
        <w:rPr>
          <w:sz w:val="24"/>
          <w:szCs w:val="24"/>
          <w:lang w:val="en-US"/>
        </w:rPr>
        <w:t>Revised, June 2019</w:t>
      </w:r>
    </w:p>
    <w:sectPr w:rsidR="005B7EA0" w:rsidRPr="005B7EA0" w:rsidSect="005B7EA0">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C80A5F"/>
    <w:multiLevelType w:val="hybridMultilevel"/>
    <w:tmpl w:val="288CE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470F18"/>
    <w:multiLevelType w:val="hybridMultilevel"/>
    <w:tmpl w:val="93FE0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AEE"/>
    <w:rsid w:val="000F3AEE"/>
    <w:rsid w:val="001E0148"/>
    <w:rsid w:val="004945EA"/>
    <w:rsid w:val="005533AC"/>
    <w:rsid w:val="005B7EA0"/>
    <w:rsid w:val="005D6040"/>
    <w:rsid w:val="005E790F"/>
    <w:rsid w:val="00800D28"/>
    <w:rsid w:val="008E2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9E850"/>
  <w15:docId w15:val="{84E77414-4FA7-450D-B4D1-30BAA9F9F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90F"/>
  </w:style>
  <w:style w:type="paragraph" w:styleId="Heading1">
    <w:name w:val="heading 1"/>
    <w:basedOn w:val="Normal"/>
    <w:next w:val="Normal"/>
    <w:link w:val="Heading1Char"/>
    <w:uiPriority w:val="9"/>
    <w:qFormat/>
    <w:rsid w:val="005E790F"/>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5E790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5E790F"/>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5E790F"/>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5E790F"/>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5E790F"/>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5E790F"/>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5E790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E790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E67"/>
    <w:pPr>
      <w:ind w:left="720"/>
      <w:contextualSpacing/>
    </w:pPr>
  </w:style>
  <w:style w:type="character" w:customStyle="1" w:styleId="Heading1Char">
    <w:name w:val="Heading 1 Char"/>
    <w:basedOn w:val="DefaultParagraphFont"/>
    <w:link w:val="Heading1"/>
    <w:uiPriority w:val="9"/>
    <w:rsid w:val="005E790F"/>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semiHidden/>
    <w:rsid w:val="005E790F"/>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5E790F"/>
    <w:rPr>
      <w:caps/>
      <w:color w:val="243F60" w:themeColor="accent1" w:themeShade="7F"/>
      <w:spacing w:val="15"/>
    </w:rPr>
  </w:style>
  <w:style w:type="character" w:customStyle="1" w:styleId="Heading4Char">
    <w:name w:val="Heading 4 Char"/>
    <w:basedOn w:val="DefaultParagraphFont"/>
    <w:link w:val="Heading4"/>
    <w:uiPriority w:val="9"/>
    <w:semiHidden/>
    <w:rsid w:val="005E790F"/>
    <w:rPr>
      <w:caps/>
      <w:color w:val="365F91" w:themeColor="accent1" w:themeShade="BF"/>
      <w:spacing w:val="10"/>
    </w:rPr>
  </w:style>
  <w:style w:type="character" w:customStyle="1" w:styleId="Heading5Char">
    <w:name w:val="Heading 5 Char"/>
    <w:basedOn w:val="DefaultParagraphFont"/>
    <w:link w:val="Heading5"/>
    <w:uiPriority w:val="9"/>
    <w:semiHidden/>
    <w:rsid w:val="005E790F"/>
    <w:rPr>
      <w:caps/>
      <w:color w:val="365F91" w:themeColor="accent1" w:themeShade="BF"/>
      <w:spacing w:val="10"/>
    </w:rPr>
  </w:style>
  <w:style w:type="character" w:customStyle="1" w:styleId="Heading6Char">
    <w:name w:val="Heading 6 Char"/>
    <w:basedOn w:val="DefaultParagraphFont"/>
    <w:link w:val="Heading6"/>
    <w:uiPriority w:val="9"/>
    <w:semiHidden/>
    <w:rsid w:val="005E790F"/>
    <w:rPr>
      <w:caps/>
      <w:color w:val="365F91" w:themeColor="accent1" w:themeShade="BF"/>
      <w:spacing w:val="10"/>
    </w:rPr>
  </w:style>
  <w:style w:type="character" w:customStyle="1" w:styleId="Heading7Char">
    <w:name w:val="Heading 7 Char"/>
    <w:basedOn w:val="DefaultParagraphFont"/>
    <w:link w:val="Heading7"/>
    <w:uiPriority w:val="9"/>
    <w:semiHidden/>
    <w:rsid w:val="005E790F"/>
    <w:rPr>
      <w:caps/>
      <w:color w:val="365F91" w:themeColor="accent1" w:themeShade="BF"/>
      <w:spacing w:val="10"/>
    </w:rPr>
  </w:style>
  <w:style w:type="character" w:customStyle="1" w:styleId="Heading8Char">
    <w:name w:val="Heading 8 Char"/>
    <w:basedOn w:val="DefaultParagraphFont"/>
    <w:link w:val="Heading8"/>
    <w:uiPriority w:val="9"/>
    <w:semiHidden/>
    <w:rsid w:val="005E790F"/>
    <w:rPr>
      <w:caps/>
      <w:spacing w:val="10"/>
      <w:sz w:val="18"/>
      <w:szCs w:val="18"/>
    </w:rPr>
  </w:style>
  <w:style w:type="character" w:customStyle="1" w:styleId="Heading9Char">
    <w:name w:val="Heading 9 Char"/>
    <w:basedOn w:val="DefaultParagraphFont"/>
    <w:link w:val="Heading9"/>
    <w:uiPriority w:val="9"/>
    <w:semiHidden/>
    <w:rsid w:val="005E790F"/>
    <w:rPr>
      <w:i/>
      <w:iCs/>
      <w:caps/>
      <w:spacing w:val="10"/>
      <w:sz w:val="18"/>
      <w:szCs w:val="18"/>
    </w:rPr>
  </w:style>
  <w:style w:type="paragraph" w:styleId="Caption">
    <w:name w:val="caption"/>
    <w:basedOn w:val="Normal"/>
    <w:next w:val="Normal"/>
    <w:uiPriority w:val="35"/>
    <w:semiHidden/>
    <w:unhideWhenUsed/>
    <w:qFormat/>
    <w:rsid w:val="005E790F"/>
    <w:rPr>
      <w:b/>
      <w:bCs/>
      <w:color w:val="365F91" w:themeColor="accent1" w:themeShade="BF"/>
      <w:sz w:val="16"/>
      <w:szCs w:val="16"/>
    </w:rPr>
  </w:style>
  <w:style w:type="paragraph" w:styleId="Title">
    <w:name w:val="Title"/>
    <w:basedOn w:val="Normal"/>
    <w:next w:val="Normal"/>
    <w:link w:val="TitleChar"/>
    <w:uiPriority w:val="10"/>
    <w:qFormat/>
    <w:rsid w:val="005E790F"/>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5E790F"/>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5E790F"/>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5E790F"/>
    <w:rPr>
      <w:caps/>
      <w:color w:val="595959" w:themeColor="text1" w:themeTint="A6"/>
      <w:spacing w:val="10"/>
      <w:sz w:val="21"/>
      <w:szCs w:val="21"/>
    </w:rPr>
  </w:style>
  <w:style w:type="character" w:styleId="Strong">
    <w:name w:val="Strong"/>
    <w:uiPriority w:val="22"/>
    <w:qFormat/>
    <w:rsid w:val="005E790F"/>
    <w:rPr>
      <w:b/>
      <w:bCs/>
    </w:rPr>
  </w:style>
  <w:style w:type="character" w:styleId="Emphasis">
    <w:name w:val="Emphasis"/>
    <w:uiPriority w:val="20"/>
    <w:qFormat/>
    <w:rsid w:val="005E790F"/>
    <w:rPr>
      <w:caps/>
      <w:color w:val="243F60" w:themeColor="accent1" w:themeShade="7F"/>
      <w:spacing w:val="5"/>
    </w:rPr>
  </w:style>
  <w:style w:type="paragraph" w:styleId="NoSpacing">
    <w:name w:val="No Spacing"/>
    <w:uiPriority w:val="1"/>
    <w:qFormat/>
    <w:rsid w:val="005E790F"/>
    <w:pPr>
      <w:spacing w:after="0" w:line="240" w:lineRule="auto"/>
    </w:pPr>
  </w:style>
  <w:style w:type="paragraph" w:styleId="Quote">
    <w:name w:val="Quote"/>
    <w:basedOn w:val="Normal"/>
    <w:next w:val="Normal"/>
    <w:link w:val="QuoteChar"/>
    <w:uiPriority w:val="29"/>
    <w:qFormat/>
    <w:rsid w:val="005E790F"/>
    <w:rPr>
      <w:i/>
      <w:iCs/>
      <w:sz w:val="24"/>
      <w:szCs w:val="24"/>
    </w:rPr>
  </w:style>
  <w:style w:type="character" w:customStyle="1" w:styleId="QuoteChar">
    <w:name w:val="Quote Char"/>
    <w:basedOn w:val="DefaultParagraphFont"/>
    <w:link w:val="Quote"/>
    <w:uiPriority w:val="29"/>
    <w:rsid w:val="005E790F"/>
    <w:rPr>
      <w:i/>
      <w:iCs/>
      <w:sz w:val="24"/>
      <w:szCs w:val="24"/>
    </w:rPr>
  </w:style>
  <w:style w:type="paragraph" w:styleId="IntenseQuote">
    <w:name w:val="Intense Quote"/>
    <w:basedOn w:val="Normal"/>
    <w:next w:val="Normal"/>
    <w:link w:val="IntenseQuoteChar"/>
    <w:uiPriority w:val="30"/>
    <w:qFormat/>
    <w:rsid w:val="005E790F"/>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5E790F"/>
    <w:rPr>
      <w:color w:val="4F81BD" w:themeColor="accent1"/>
      <w:sz w:val="24"/>
      <w:szCs w:val="24"/>
    </w:rPr>
  </w:style>
  <w:style w:type="character" w:styleId="SubtleEmphasis">
    <w:name w:val="Subtle Emphasis"/>
    <w:uiPriority w:val="19"/>
    <w:qFormat/>
    <w:rsid w:val="005E790F"/>
    <w:rPr>
      <w:i/>
      <w:iCs/>
      <w:color w:val="243F60" w:themeColor="accent1" w:themeShade="7F"/>
    </w:rPr>
  </w:style>
  <w:style w:type="character" w:styleId="IntenseEmphasis">
    <w:name w:val="Intense Emphasis"/>
    <w:uiPriority w:val="21"/>
    <w:qFormat/>
    <w:rsid w:val="005E790F"/>
    <w:rPr>
      <w:b/>
      <w:bCs/>
      <w:caps/>
      <w:color w:val="243F60" w:themeColor="accent1" w:themeShade="7F"/>
      <w:spacing w:val="10"/>
    </w:rPr>
  </w:style>
  <w:style w:type="character" w:styleId="SubtleReference">
    <w:name w:val="Subtle Reference"/>
    <w:uiPriority w:val="31"/>
    <w:qFormat/>
    <w:rsid w:val="005E790F"/>
    <w:rPr>
      <w:b/>
      <w:bCs/>
      <w:color w:val="4F81BD" w:themeColor="accent1"/>
    </w:rPr>
  </w:style>
  <w:style w:type="character" w:styleId="IntenseReference">
    <w:name w:val="Intense Reference"/>
    <w:uiPriority w:val="32"/>
    <w:qFormat/>
    <w:rsid w:val="005E790F"/>
    <w:rPr>
      <w:b/>
      <w:bCs/>
      <w:i/>
      <w:iCs/>
      <w:caps/>
      <w:color w:val="4F81BD" w:themeColor="accent1"/>
    </w:rPr>
  </w:style>
  <w:style w:type="character" w:styleId="BookTitle">
    <w:name w:val="Book Title"/>
    <w:uiPriority w:val="33"/>
    <w:qFormat/>
    <w:rsid w:val="005E790F"/>
    <w:rPr>
      <w:b/>
      <w:bCs/>
      <w:i/>
      <w:iCs/>
      <w:spacing w:val="0"/>
    </w:rPr>
  </w:style>
  <w:style w:type="paragraph" w:styleId="TOCHeading">
    <w:name w:val="TOC Heading"/>
    <w:basedOn w:val="Heading1"/>
    <w:next w:val="Normal"/>
    <w:uiPriority w:val="39"/>
    <w:semiHidden/>
    <w:unhideWhenUsed/>
    <w:qFormat/>
    <w:rsid w:val="005E790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Jannie</dc:creator>
  <cp:lastModifiedBy>D R</cp:lastModifiedBy>
  <cp:revision>2</cp:revision>
  <dcterms:created xsi:type="dcterms:W3CDTF">2020-06-09T10:50:00Z</dcterms:created>
  <dcterms:modified xsi:type="dcterms:W3CDTF">2020-06-09T10:50:00Z</dcterms:modified>
</cp:coreProperties>
</file>